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4C28" w14:textId="641CF927" w:rsidR="00352F1D" w:rsidRDefault="00004720" w:rsidP="00494288">
      <w:pPr>
        <w:jc w:val="center"/>
        <w:rPr>
          <w:rStyle w:val="Emphasis"/>
        </w:rPr>
      </w:pPr>
      <w:r>
        <w:rPr>
          <w:rStyle w:val="Emphasis"/>
        </w:rPr>
        <w:t>Minutes</w:t>
      </w:r>
    </w:p>
    <w:p w14:paraId="41867784" w14:textId="73D56E55" w:rsidR="00352F1D" w:rsidRDefault="00352F1D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Board of Assessors Meeting,</w:t>
      </w:r>
      <w:r w:rsidR="00070200">
        <w:rPr>
          <w:rStyle w:val="Emphasis"/>
          <w:rFonts w:ascii="Calibri" w:hAnsi="Calibri"/>
        </w:rPr>
        <w:t xml:space="preserve"> </w:t>
      </w:r>
      <w:r w:rsidR="00373140">
        <w:rPr>
          <w:rStyle w:val="Emphasis"/>
          <w:rFonts w:ascii="Calibri" w:hAnsi="Calibri"/>
        </w:rPr>
        <w:t>March 28</w:t>
      </w:r>
      <w:r w:rsidR="001B1CDF">
        <w:rPr>
          <w:rStyle w:val="Emphasis"/>
          <w:rFonts w:ascii="Calibri" w:hAnsi="Calibri"/>
        </w:rPr>
        <w:t>,</w:t>
      </w:r>
      <w:r w:rsidR="00373140">
        <w:rPr>
          <w:rStyle w:val="Emphasis"/>
          <w:rFonts w:ascii="Calibri" w:hAnsi="Calibri"/>
        </w:rPr>
        <w:t xml:space="preserve"> </w:t>
      </w:r>
      <w:proofErr w:type="gramStart"/>
      <w:r w:rsidR="00373140">
        <w:rPr>
          <w:rStyle w:val="Emphasis"/>
          <w:rFonts w:ascii="Calibri" w:hAnsi="Calibri"/>
        </w:rPr>
        <w:t xml:space="preserve">2023, </w:t>
      </w:r>
      <w:r w:rsidR="001B1CDF">
        <w:rPr>
          <w:rStyle w:val="Emphasis"/>
          <w:rFonts w:ascii="Calibri" w:hAnsi="Calibri"/>
        </w:rPr>
        <w:t xml:space="preserve"> </w:t>
      </w:r>
      <w:r w:rsidR="00373140">
        <w:rPr>
          <w:rStyle w:val="Emphasis"/>
          <w:rFonts w:ascii="Calibri" w:hAnsi="Calibri"/>
        </w:rPr>
        <w:t>2</w:t>
      </w:r>
      <w:proofErr w:type="gramEnd"/>
      <w:r w:rsidR="00373140">
        <w:rPr>
          <w:rStyle w:val="Emphasis"/>
          <w:rFonts w:ascii="Calibri" w:hAnsi="Calibri"/>
        </w:rPr>
        <w:t>:00 P</w:t>
      </w:r>
      <w:r w:rsidR="001B1CDF">
        <w:rPr>
          <w:rStyle w:val="Emphasis"/>
          <w:rFonts w:ascii="Calibri" w:hAnsi="Calibri"/>
        </w:rPr>
        <w:t>M.</w:t>
      </w:r>
      <w:r w:rsidR="001E16F9">
        <w:rPr>
          <w:rStyle w:val="Emphasis"/>
          <w:rFonts w:ascii="Calibri" w:hAnsi="Calibri"/>
        </w:rPr>
        <w:t xml:space="preserve">  Town Hall, 663 Main St., Bolton MA.</w:t>
      </w:r>
    </w:p>
    <w:p w14:paraId="0F491F80" w14:textId="3D05C329" w:rsidR="00004720" w:rsidRDefault="00004720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Present:  Jeff Nichols, Wendy Rogers, Charlotte Johnson-</w:t>
      </w:r>
      <w:proofErr w:type="spellStart"/>
      <w:r>
        <w:rPr>
          <w:rStyle w:val="Emphasis"/>
          <w:rFonts w:ascii="Calibri" w:hAnsi="Calibri"/>
        </w:rPr>
        <w:t>Zembko</w:t>
      </w:r>
      <w:proofErr w:type="spellEnd"/>
      <w:r>
        <w:rPr>
          <w:rStyle w:val="Emphasis"/>
          <w:rFonts w:ascii="Calibri" w:hAnsi="Calibri"/>
        </w:rPr>
        <w:t>, Kelly Garlock, Dave Manzello, Regional Assessor and Alex Cervone, Associate Assessor.</w:t>
      </w:r>
    </w:p>
    <w:p w14:paraId="5EA3ECC0" w14:textId="024B7FED" w:rsidR="00190173" w:rsidRDefault="00004720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Jeff Nichols </w:t>
      </w:r>
      <w:r w:rsidR="00352F1D">
        <w:rPr>
          <w:rStyle w:val="Emphasis"/>
          <w:rFonts w:ascii="Calibri" w:hAnsi="Calibri"/>
        </w:rPr>
        <w:t>Call</w:t>
      </w:r>
      <w:r>
        <w:rPr>
          <w:rStyle w:val="Emphasis"/>
          <w:rFonts w:ascii="Calibri" w:hAnsi="Calibri"/>
        </w:rPr>
        <w:t>ed</w:t>
      </w:r>
      <w:r w:rsidR="00352F1D">
        <w:rPr>
          <w:rStyle w:val="Emphasis"/>
          <w:rFonts w:ascii="Calibri" w:hAnsi="Calibri"/>
        </w:rPr>
        <w:t xml:space="preserve"> Meeting to Order</w:t>
      </w:r>
      <w:r>
        <w:rPr>
          <w:rStyle w:val="Emphasis"/>
          <w:rFonts w:ascii="Calibri" w:hAnsi="Calibri"/>
        </w:rPr>
        <w:t xml:space="preserve"> @ 2pm, all in favor.</w:t>
      </w:r>
    </w:p>
    <w:p w14:paraId="037CF141" w14:textId="1E13EC25" w:rsidR="002B3E3F" w:rsidRDefault="005F2658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Approve</w:t>
      </w:r>
      <w:r w:rsidR="00004720">
        <w:rPr>
          <w:rStyle w:val="Emphasis"/>
          <w:rFonts w:ascii="Calibri" w:hAnsi="Calibri"/>
        </w:rPr>
        <w:t>d</w:t>
      </w:r>
      <w:r>
        <w:rPr>
          <w:rStyle w:val="Emphasis"/>
          <w:rFonts w:ascii="Calibri" w:hAnsi="Calibri"/>
        </w:rPr>
        <w:t xml:space="preserve"> Minutes of meeting held on </w:t>
      </w:r>
      <w:r w:rsidR="00373140">
        <w:rPr>
          <w:rStyle w:val="Emphasis"/>
          <w:rFonts w:ascii="Calibri" w:hAnsi="Calibri"/>
        </w:rPr>
        <w:t>December 13</w:t>
      </w:r>
      <w:r w:rsidR="001B1CDF">
        <w:rPr>
          <w:rStyle w:val="Emphasis"/>
          <w:rFonts w:ascii="Calibri" w:hAnsi="Calibri"/>
        </w:rPr>
        <w:t>, 2022, as written</w:t>
      </w:r>
      <w:r>
        <w:rPr>
          <w:rStyle w:val="Emphasis"/>
          <w:rFonts w:ascii="Calibri" w:hAnsi="Calibri"/>
        </w:rPr>
        <w:t>.</w:t>
      </w:r>
      <w:r w:rsidR="00004720">
        <w:rPr>
          <w:rStyle w:val="Emphasis"/>
          <w:rFonts w:ascii="Calibri" w:hAnsi="Calibri"/>
        </w:rPr>
        <w:t xml:space="preserve">  Jeff made motion, all in favor.</w:t>
      </w:r>
    </w:p>
    <w:p w14:paraId="4E43112C" w14:textId="3619FD73" w:rsidR="0017710D" w:rsidRDefault="001B1CDF" w:rsidP="001B1CD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Renewals for Chapter Land.</w:t>
      </w:r>
      <w:r w:rsidR="00004720">
        <w:rPr>
          <w:rStyle w:val="Emphasis"/>
          <w:rFonts w:ascii="Calibri" w:hAnsi="Calibri"/>
        </w:rPr>
        <w:t xml:space="preserve">  Jeff made motion to accept, all in favor.</w:t>
      </w:r>
    </w:p>
    <w:p w14:paraId="17FC1DDE" w14:textId="21684DB0" w:rsidR="00373140" w:rsidRPr="001B1CDF" w:rsidRDefault="00004720" w:rsidP="001B1CD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Accepted and signed </w:t>
      </w:r>
      <w:r w:rsidR="00373140">
        <w:rPr>
          <w:rStyle w:val="Emphasis"/>
          <w:rFonts w:ascii="Calibri" w:hAnsi="Calibri"/>
        </w:rPr>
        <w:t>Schedule of Uncollectible Personal Property Taxes.</w:t>
      </w:r>
      <w:r>
        <w:rPr>
          <w:rStyle w:val="Emphasis"/>
          <w:rFonts w:ascii="Calibri" w:hAnsi="Calibri"/>
        </w:rPr>
        <w:t xml:space="preserve">  Jeff made motion, all in favor.</w:t>
      </w:r>
    </w:p>
    <w:p w14:paraId="6FFFB5BE" w14:textId="568FA465" w:rsidR="00AC6372" w:rsidRDefault="00AC6372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Any other such business that shall come before the Board.</w:t>
      </w:r>
      <w:r w:rsidR="00363A41">
        <w:rPr>
          <w:rStyle w:val="Emphasis"/>
          <w:rFonts w:ascii="Calibri" w:hAnsi="Calibri"/>
        </w:rPr>
        <w:t xml:space="preserve"> None.</w:t>
      </w:r>
    </w:p>
    <w:p w14:paraId="1F2269BF" w14:textId="1A0734E7" w:rsidR="00363A41" w:rsidRDefault="00363A41" w:rsidP="00363A41">
      <w:pPr>
        <w:pStyle w:val="NormalWeb"/>
        <w:numPr>
          <w:ilvl w:val="0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Jeff made motion to come out of regular meeting @2:12pm.</w:t>
      </w:r>
    </w:p>
    <w:p w14:paraId="29935033" w14:textId="29E6CCEC" w:rsidR="00E116C7" w:rsidRDefault="001B1CDF" w:rsidP="00E116C7">
      <w:pPr>
        <w:pStyle w:val="NormalWeb"/>
        <w:numPr>
          <w:ilvl w:val="0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Executive Session:</w:t>
      </w:r>
      <w:r w:rsidR="00363A41">
        <w:rPr>
          <w:rStyle w:val="Emphasis"/>
          <w:rFonts w:ascii="Calibri" w:hAnsi="Calibri"/>
        </w:rPr>
        <w:t xml:space="preserve">  Jeff made motion to enter Executive Session @ 2:13pm, all in favor.</w:t>
      </w:r>
    </w:p>
    <w:p w14:paraId="4FA82D42" w14:textId="262D0E88" w:rsidR="00E116C7" w:rsidRPr="00890274" w:rsidRDefault="001B1CDF" w:rsidP="00E116C7">
      <w:pPr>
        <w:pStyle w:val="NormalWeb"/>
        <w:numPr>
          <w:ilvl w:val="0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 </w:t>
      </w:r>
      <w:r w:rsidR="00E116C7">
        <w:rPr>
          <w:rStyle w:val="Emphasis"/>
          <w:rFonts w:ascii="Calibri" w:hAnsi="Calibri"/>
        </w:rPr>
        <w:t>Executive Sessions are conducted under the provision of</w:t>
      </w:r>
      <w:r w:rsidR="00E116C7">
        <w:rPr>
          <w:rStyle w:val="Emphasis"/>
        </w:rPr>
        <w:t xml:space="preserve"> MGL 59 Section 60.</w:t>
      </w:r>
    </w:p>
    <w:p w14:paraId="0EE81772" w14:textId="1CDA58BF" w:rsidR="001B1CDF" w:rsidRDefault="001B1CDF" w:rsidP="001B1CDF">
      <w:pPr>
        <w:pStyle w:val="NormalWeb"/>
        <w:numPr>
          <w:ilvl w:val="2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Exemptions</w:t>
      </w:r>
    </w:p>
    <w:p w14:paraId="7F8B648F" w14:textId="7138CD41" w:rsidR="00373140" w:rsidRDefault="00373140" w:rsidP="001B1CDF">
      <w:pPr>
        <w:pStyle w:val="NormalWeb"/>
        <w:numPr>
          <w:ilvl w:val="2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Abatements</w:t>
      </w:r>
    </w:p>
    <w:p w14:paraId="42C171ED" w14:textId="0EFBE95B" w:rsidR="00363A41" w:rsidRDefault="00363A41" w:rsidP="00363A41">
      <w:pPr>
        <w:pStyle w:val="NormalWeb"/>
        <w:numPr>
          <w:ilvl w:val="0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Jeff made motion to accept all recommendations. Wendy 2</w:t>
      </w:r>
      <w:r w:rsidRPr="00363A41">
        <w:rPr>
          <w:rStyle w:val="Emphasis"/>
          <w:rFonts w:ascii="Calibri" w:hAnsi="Calibri"/>
          <w:vertAlign w:val="superscript"/>
        </w:rPr>
        <w:t>nd</w:t>
      </w:r>
      <w:r>
        <w:rPr>
          <w:rStyle w:val="Emphasis"/>
          <w:rFonts w:ascii="Calibri" w:hAnsi="Calibri"/>
        </w:rPr>
        <w:t xml:space="preserve">, all in favor. </w:t>
      </w:r>
    </w:p>
    <w:p w14:paraId="02F3EC87" w14:textId="77EB3E1B" w:rsidR="00363A41" w:rsidRDefault="00363A41" w:rsidP="00363A41">
      <w:pPr>
        <w:pStyle w:val="NormalWeb"/>
        <w:numPr>
          <w:ilvl w:val="0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Jeff made motion to adjourn meeting @3:14pm.   Wendy 2</w:t>
      </w:r>
      <w:r w:rsidRPr="00363A41">
        <w:rPr>
          <w:rStyle w:val="Emphasis"/>
          <w:rFonts w:ascii="Calibri" w:hAnsi="Calibri"/>
          <w:vertAlign w:val="superscript"/>
        </w:rPr>
        <w:t>nd</w:t>
      </w:r>
      <w:r>
        <w:rPr>
          <w:rStyle w:val="Emphasis"/>
          <w:rFonts w:ascii="Calibri" w:hAnsi="Calibri"/>
        </w:rPr>
        <w:t>, all in favor.</w:t>
      </w:r>
    </w:p>
    <w:p w14:paraId="256D826E" w14:textId="77777777" w:rsidR="001B1CDF" w:rsidRDefault="001B1CDF" w:rsidP="001B1CDF">
      <w:pPr>
        <w:pStyle w:val="NormalWeb"/>
        <w:ind w:left="720"/>
        <w:rPr>
          <w:rStyle w:val="Emphasis"/>
          <w:rFonts w:ascii="Calibri" w:hAnsi="Calibri"/>
        </w:rPr>
      </w:pPr>
    </w:p>
    <w:p w14:paraId="5CA46F06" w14:textId="5C436940" w:rsidR="00352F1D" w:rsidRDefault="00352F1D" w:rsidP="00352F1D">
      <w:pPr>
        <w:pStyle w:val="NormalWeb"/>
        <w:ind w:left="720"/>
        <w:jc w:val="both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Assessor’s Meetings are conducted under the provisions of MGL 30A Section 20, paragraph f.</w:t>
      </w:r>
    </w:p>
    <w:sectPr w:rsidR="00352F1D" w:rsidSect="00F05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547AE"/>
    <w:multiLevelType w:val="multilevel"/>
    <w:tmpl w:val="29562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45955B6"/>
    <w:multiLevelType w:val="hybridMultilevel"/>
    <w:tmpl w:val="E0C23302"/>
    <w:lvl w:ilvl="0" w:tplc="9600FA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3502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992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F3"/>
    <w:rsid w:val="00004720"/>
    <w:rsid w:val="00070200"/>
    <w:rsid w:val="000F2299"/>
    <w:rsid w:val="001700BE"/>
    <w:rsid w:val="0017710D"/>
    <w:rsid w:val="00190173"/>
    <w:rsid w:val="001A1DF9"/>
    <w:rsid w:val="001A7401"/>
    <w:rsid w:val="001B1CDF"/>
    <w:rsid w:val="001E16F9"/>
    <w:rsid w:val="002367BE"/>
    <w:rsid w:val="0025498B"/>
    <w:rsid w:val="0029259C"/>
    <w:rsid w:val="002A514A"/>
    <w:rsid w:val="002A6C99"/>
    <w:rsid w:val="002B2687"/>
    <w:rsid w:val="002B3E3F"/>
    <w:rsid w:val="002C1C07"/>
    <w:rsid w:val="00352F1D"/>
    <w:rsid w:val="00363A41"/>
    <w:rsid w:val="00373140"/>
    <w:rsid w:val="00494288"/>
    <w:rsid w:val="00573A4F"/>
    <w:rsid w:val="005B0E47"/>
    <w:rsid w:val="005F03C7"/>
    <w:rsid w:val="005F2658"/>
    <w:rsid w:val="006118D9"/>
    <w:rsid w:val="00736BD0"/>
    <w:rsid w:val="0079411A"/>
    <w:rsid w:val="007B6C8F"/>
    <w:rsid w:val="00856F40"/>
    <w:rsid w:val="00890274"/>
    <w:rsid w:val="008B5AF3"/>
    <w:rsid w:val="00930E22"/>
    <w:rsid w:val="00A20DBA"/>
    <w:rsid w:val="00A63A4A"/>
    <w:rsid w:val="00AC6372"/>
    <w:rsid w:val="00AC6628"/>
    <w:rsid w:val="00C6689A"/>
    <w:rsid w:val="00C83BBF"/>
    <w:rsid w:val="00D57B75"/>
    <w:rsid w:val="00E116C7"/>
    <w:rsid w:val="00F05FD7"/>
    <w:rsid w:val="00F2779B"/>
    <w:rsid w:val="00FA1E8E"/>
    <w:rsid w:val="00FB1881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1139"/>
  <w15:docId w15:val="{5AD60759-AB43-4D27-8DE1-2CFEF23E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F3"/>
    <w:pPr>
      <w:spacing w:after="0" w:afterAutospacing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A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5A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90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cbradbury</dc:creator>
  <cp:lastModifiedBy>Kelly Garlock</cp:lastModifiedBy>
  <cp:revision>2</cp:revision>
  <cp:lastPrinted>2021-06-17T14:59:00Z</cp:lastPrinted>
  <dcterms:created xsi:type="dcterms:W3CDTF">2023-06-05T13:47:00Z</dcterms:created>
  <dcterms:modified xsi:type="dcterms:W3CDTF">2023-06-05T13:47:00Z</dcterms:modified>
</cp:coreProperties>
</file>